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6F0145">
        <w:rPr>
          <w:lang w:val="sr-Cyrl-RS"/>
        </w:rPr>
        <w:t>54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6F0145" w:rsidP="00B86EC4">
      <w:pPr>
        <w:rPr>
          <w:lang w:val="sr-Cyrl-CS"/>
        </w:rPr>
      </w:pPr>
      <w:r>
        <w:t>10</w:t>
      </w:r>
      <w:r w:rsidR="00304CD7" w:rsidRPr="00566574">
        <w:rPr>
          <w:lang w:val="sr-Cyrl-RS"/>
        </w:rPr>
        <w:t xml:space="preserve">. </w:t>
      </w:r>
      <w:proofErr w:type="gramStart"/>
      <w:r w:rsidR="00561FCA">
        <w:rPr>
          <w:lang w:val="sr-Cyrl-RS"/>
        </w:rPr>
        <w:t>фебруар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Pr="000D29C5" w:rsidRDefault="00983EC4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B33FB" w:rsidRDefault="004B33FB" w:rsidP="00D35BB1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6F0145" w:rsidP="00EA64FA">
      <w:pPr>
        <w:jc w:val="center"/>
        <w:rPr>
          <w:lang w:val="sr-Cyrl-CS"/>
        </w:rPr>
      </w:pPr>
      <w:r>
        <w:t>60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6F0145">
        <w:rPr>
          <w:lang w:val="sr-Cyrl-RS"/>
        </w:rPr>
        <w:t xml:space="preserve"> ПЕТАК</w:t>
      </w:r>
      <w:r w:rsidRPr="000E4462">
        <w:rPr>
          <w:lang w:val="sr-Cyrl-CS"/>
        </w:rPr>
        <w:t xml:space="preserve">, </w:t>
      </w:r>
      <w:r w:rsidR="006F0145">
        <w:t>12</w:t>
      </w:r>
      <w:r w:rsidR="001952AE" w:rsidRPr="000E4462">
        <w:rPr>
          <w:lang w:val="sr-Cyrl-RS"/>
        </w:rPr>
        <w:t xml:space="preserve">. </w:t>
      </w:r>
      <w:r w:rsidR="00561FCA">
        <w:rPr>
          <w:lang w:val="sr-Cyrl-RS"/>
        </w:rPr>
        <w:t>ФЕБРУ</w:t>
      </w:r>
      <w:r w:rsidR="003D3D6F">
        <w:rPr>
          <w:lang w:val="sr-Cyrl-RS"/>
        </w:rPr>
        <w:t>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У </w:t>
      </w:r>
      <w:r w:rsidR="00A23F7F">
        <w:t>9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7B53D9" w:rsidRDefault="007B53D9" w:rsidP="007B53D9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7B53D9" w:rsidRDefault="007B53D9" w:rsidP="007B53D9">
      <w:pPr>
        <w:tabs>
          <w:tab w:val="left" w:pos="1440"/>
        </w:tabs>
        <w:jc w:val="both"/>
        <w:rPr>
          <w:lang w:val="sr-Cyrl-RS"/>
        </w:rPr>
      </w:pPr>
    </w:p>
    <w:p w:rsidR="00983EC4" w:rsidRPr="00983EC4" w:rsidRDefault="00983EC4" w:rsidP="007B53D9">
      <w:pPr>
        <w:tabs>
          <w:tab w:val="left" w:pos="1440"/>
        </w:tabs>
        <w:jc w:val="both"/>
        <w:rPr>
          <w:lang w:val="sr-Cyrl-RS"/>
        </w:rPr>
      </w:pPr>
    </w:p>
    <w:p w:rsidR="003D3D6F" w:rsidRDefault="00A23F7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 xml:space="preserve">Разматрање Предлога закона о отклањању последица одузимања имовине жртвама Холокауста које немају живих законских наследника, који је поднела Влада (011-234/16 од 3. фебруара 2016), у </w:t>
      </w:r>
      <w:r w:rsidR="006F0145">
        <w:rPr>
          <w:color w:val="000000"/>
          <w:lang w:val="sr-Cyrl-RS" w:eastAsia="sr-Cyrl-CS"/>
        </w:rPr>
        <w:t>појединостима</w:t>
      </w:r>
      <w:r w:rsidR="003D3D6F" w:rsidRPr="0080484A">
        <w:rPr>
          <w:color w:val="000000"/>
          <w:lang w:val="sr-Cyrl-CS" w:eastAsia="sr-Cyrl-CS"/>
        </w:rPr>
        <w:t>;</w:t>
      </w:r>
    </w:p>
    <w:p w:rsidR="009C0A3F" w:rsidRPr="0080484A" w:rsidRDefault="009C0A3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180636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 xml:space="preserve">Разматрање Предлога закона о изменама и допунама Закона о прекршајима, који је поднела Влада (7-233/16 од 3. фебруара 2016), у </w:t>
      </w:r>
      <w:r w:rsidR="006F0145">
        <w:rPr>
          <w:color w:val="000000"/>
          <w:lang w:val="sr-Cyrl-RS" w:eastAsia="sr-Cyrl-CS"/>
        </w:rPr>
        <w:t>појединостима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180636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 xml:space="preserve">Разматрање Предлога закона о </w:t>
      </w:r>
      <w:r w:rsidR="00E45E3A">
        <w:rPr>
          <w:color w:val="000000"/>
          <w:lang w:val="sr-Cyrl-RS" w:eastAsia="sr-Cyrl-CS"/>
        </w:rPr>
        <w:t>изменама Закона о уређењу судова</w:t>
      </w:r>
      <w:r>
        <w:rPr>
          <w:color w:val="000000"/>
          <w:lang w:val="sr-Cyrl-RS" w:eastAsia="sr-Cyrl-CS"/>
        </w:rPr>
        <w:t>, који је поднела Влада (</w:t>
      </w:r>
      <w:r w:rsidR="00E45E3A">
        <w:rPr>
          <w:color w:val="000000"/>
          <w:lang w:val="sr-Cyrl-RS" w:eastAsia="sr-Cyrl-CS"/>
        </w:rPr>
        <w:t>7</w:t>
      </w:r>
      <w:r>
        <w:rPr>
          <w:color w:val="000000"/>
          <w:lang w:val="sr-Cyrl-RS" w:eastAsia="sr-Cyrl-CS"/>
        </w:rPr>
        <w:t>-</w:t>
      </w:r>
      <w:r w:rsidR="00E45E3A">
        <w:rPr>
          <w:color w:val="000000"/>
          <w:lang w:val="sr-Cyrl-RS" w:eastAsia="sr-Cyrl-CS"/>
        </w:rPr>
        <w:t>151</w:t>
      </w:r>
      <w:r>
        <w:rPr>
          <w:color w:val="000000"/>
          <w:lang w:val="sr-Cyrl-RS" w:eastAsia="sr-Cyrl-CS"/>
        </w:rPr>
        <w:t xml:space="preserve">/16 од </w:t>
      </w:r>
      <w:r w:rsidR="00E45E3A">
        <w:rPr>
          <w:color w:val="000000"/>
          <w:lang w:val="sr-Cyrl-RS" w:eastAsia="sr-Cyrl-CS"/>
        </w:rPr>
        <w:t>26</w:t>
      </w:r>
      <w:r>
        <w:rPr>
          <w:color w:val="000000"/>
          <w:lang w:val="sr-Cyrl-RS" w:eastAsia="sr-Cyrl-CS"/>
        </w:rPr>
        <w:t xml:space="preserve">. </w:t>
      </w:r>
      <w:r w:rsidR="00E45E3A">
        <w:rPr>
          <w:color w:val="000000"/>
          <w:lang w:val="sr-Cyrl-RS" w:eastAsia="sr-Cyrl-CS"/>
        </w:rPr>
        <w:t>јануара</w:t>
      </w:r>
      <w:r>
        <w:rPr>
          <w:color w:val="000000"/>
          <w:lang w:val="sr-Cyrl-RS" w:eastAsia="sr-Cyrl-CS"/>
        </w:rPr>
        <w:t xml:space="preserve"> 2016), у </w:t>
      </w:r>
      <w:r w:rsidR="006F0145">
        <w:rPr>
          <w:color w:val="000000"/>
          <w:lang w:val="sr-Cyrl-RS" w:eastAsia="sr-Cyrl-CS"/>
        </w:rPr>
        <w:t>појединостима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E45E3A" w:rsidRDefault="003D3D6F" w:rsidP="00E45E3A">
      <w:pPr>
        <w:rPr>
          <w:color w:val="000000"/>
          <w:lang w:val="sr-Cyrl-RS" w:eastAsia="sr-Cyrl-CS"/>
        </w:rPr>
      </w:pPr>
    </w:p>
    <w:p w:rsidR="007B53D9" w:rsidRDefault="007B53D9" w:rsidP="00550B5E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5F146C">
        <w:t xml:space="preserve"> </w:t>
      </w:r>
      <w:r w:rsidR="00E45E3A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E06D25" w:rsidRPr="00790D95" w:rsidRDefault="00E06D25" w:rsidP="00E06D25">
      <w:pPr>
        <w:tabs>
          <w:tab w:val="left" w:pos="1080"/>
        </w:tabs>
        <w:jc w:val="both"/>
        <w:rPr>
          <w:lang w:val="sr-Cyrl-CS"/>
        </w:rPr>
      </w:pP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5387"/>
    <w:rsid w:val="0022129C"/>
    <w:rsid w:val="00226F1E"/>
    <w:rsid w:val="002750A3"/>
    <w:rsid w:val="00284959"/>
    <w:rsid w:val="002971A4"/>
    <w:rsid w:val="002B7C0C"/>
    <w:rsid w:val="00303648"/>
    <w:rsid w:val="00304CD7"/>
    <w:rsid w:val="00321E8D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416A9"/>
    <w:rsid w:val="006546D9"/>
    <w:rsid w:val="00685126"/>
    <w:rsid w:val="006A429F"/>
    <w:rsid w:val="006B6FF7"/>
    <w:rsid w:val="006B7728"/>
    <w:rsid w:val="006C753F"/>
    <w:rsid w:val="006D137C"/>
    <w:rsid w:val="006D61AD"/>
    <w:rsid w:val="006F0145"/>
    <w:rsid w:val="00741C54"/>
    <w:rsid w:val="00747976"/>
    <w:rsid w:val="00750407"/>
    <w:rsid w:val="00750419"/>
    <w:rsid w:val="007877F6"/>
    <w:rsid w:val="00790D95"/>
    <w:rsid w:val="007B53D9"/>
    <w:rsid w:val="007C6D44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E2B66"/>
    <w:rsid w:val="009F49C1"/>
    <w:rsid w:val="00A12D61"/>
    <w:rsid w:val="00A23F7F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7E0E-1C3B-4B28-BE62-77B6EBCB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70</cp:revision>
  <cp:lastPrinted>2016-02-11T17:40:00Z</cp:lastPrinted>
  <dcterms:created xsi:type="dcterms:W3CDTF">2015-07-20T09:27:00Z</dcterms:created>
  <dcterms:modified xsi:type="dcterms:W3CDTF">2016-02-11T17:42:00Z</dcterms:modified>
</cp:coreProperties>
</file>